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9A7" w:rsidRPr="00DA56F4" w:rsidRDefault="009413DC" w:rsidP="00E619A7">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Приложение</w:t>
      </w:r>
      <w:r w:rsidR="00301572">
        <w:rPr>
          <w:rFonts w:ascii="Times New Roman" w:hAnsi="Times New Roman" w:cs="Times New Roman"/>
          <w:sz w:val="28"/>
          <w:szCs w:val="28"/>
        </w:rPr>
        <w:t xml:space="preserve"> </w:t>
      </w:r>
      <w:r w:rsidR="00D001E5" w:rsidRPr="00DA56F4">
        <w:rPr>
          <w:rFonts w:ascii="Times New Roman" w:hAnsi="Times New Roman" w:cs="Times New Roman"/>
          <w:sz w:val="28"/>
          <w:szCs w:val="28"/>
        </w:rPr>
        <w:t>8</w:t>
      </w:r>
    </w:p>
    <w:p w:rsidR="00AB5F27" w:rsidRPr="00DA56F4" w:rsidRDefault="00E619A7" w:rsidP="00AB5F27">
      <w:pPr>
        <w:spacing w:after="0" w:line="240" w:lineRule="auto"/>
        <w:jc w:val="right"/>
        <w:rPr>
          <w:rFonts w:ascii="Times New Roman" w:hAnsi="Times New Roman" w:cs="Times New Roman"/>
          <w:sz w:val="28"/>
          <w:szCs w:val="28"/>
        </w:rPr>
      </w:pPr>
      <w:r w:rsidRPr="00DA56F4">
        <w:rPr>
          <w:rFonts w:ascii="Times New Roman" w:hAnsi="Times New Roman" w:cs="Times New Roman"/>
          <w:sz w:val="28"/>
          <w:szCs w:val="28"/>
        </w:rPr>
        <w:t xml:space="preserve">к </w:t>
      </w:r>
      <w:r w:rsidR="009413DC">
        <w:rPr>
          <w:rFonts w:ascii="Times New Roman" w:hAnsi="Times New Roman" w:cs="Times New Roman"/>
          <w:sz w:val="28"/>
          <w:szCs w:val="28"/>
        </w:rPr>
        <w:t>р</w:t>
      </w:r>
      <w:r w:rsidRPr="00DA56F4">
        <w:rPr>
          <w:rFonts w:ascii="Times New Roman" w:hAnsi="Times New Roman" w:cs="Times New Roman"/>
          <w:sz w:val="28"/>
          <w:szCs w:val="28"/>
        </w:rPr>
        <w:t>ешению Думы города Пыть-Яха</w:t>
      </w:r>
    </w:p>
    <w:p w:rsidR="00E619A7" w:rsidRPr="00DA56F4" w:rsidRDefault="00E619A7" w:rsidP="00AB5F27">
      <w:pPr>
        <w:spacing w:after="0" w:line="240" w:lineRule="auto"/>
        <w:jc w:val="right"/>
        <w:rPr>
          <w:rFonts w:ascii="Times New Roman" w:eastAsia="Times New Roman" w:hAnsi="Times New Roman" w:cs="Times New Roman"/>
          <w:sz w:val="28"/>
          <w:szCs w:val="28"/>
        </w:rPr>
      </w:pPr>
      <w:r w:rsidRPr="00DA56F4">
        <w:rPr>
          <w:rFonts w:ascii="Times New Roman" w:eastAsia="Times New Roman" w:hAnsi="Times New Roman" w:cs="Times New Roman"/>
          <w:sz w:val="28"/>
          <w:szCs w:val="28"/>
        </w:rPr>
        <w:t xml:space="preserve">от </w:t>
      </w:r>
      <w:r w:rsidR="00DA52C4">
        <w:rPr>
          <w:rFonts w:ascii="Times New Roman" w:eastAsia="Times New Roman" w:hAnsi="Times New Roman" w:cs="Times New Roman"/>
          <w:sz w:val="28"/>
          <w:szCs w:val="28"/>
        </w:rPr>
        <w:t>14.12.2020</w:t>
      </w:r>
      <w:r w:rsidRPr="00DA56F4">
        <w:rPr>
          <w:rFonts w:ascii="Times New Roman" w:eastAsia="Times New Roman" w:hAnsi="Times New Roman" w:cs="Times New Roman"/>
          <w:sz w:val="28"/>
          <w:szCs w:val="28"/>
        </w:rPr>
        <w:t xml:space="preserve"> № </w:t>
      </w:r>
      <w:r w:rsidR="00DA52C4">
        <w:rPr>
          <w:rFonts w:ascii="Times New Roman" w:eastAsia="Times New Roman" w:hAnsi="Times New Roman" w:cs="Times New Roman"/>
          <w:sz w:val="28"/>
          <w:szCs w:val="28"/>
        </w:rPr>
        <w:t>357</w:t>
      </w:r>
    </w:p>
    <w:p w:rsidR="00E619A7" w:rsidRPr="00DA56F4" w:rsidRDefault="00E619A7" w:rsidP="00E619A7">
      <w:pPr>
        <w:spacing w:after="0" w:line="240" w:lineRule="auto"/>
        <w:jc w:val="right"/>
        <w:rPr>
          <w:rFonts w:ascii="Times New Roman" w:hAnsi="Times New Roman" w:cs="Times New Roman"/>
          <w:sz w:val="28"/>
          <w:szCs w:val="28"/>
        </w:rPr>
      </w:pPr>
    </w:p>
    <w:p w:rsidR="00E619A7" w:rsidRDefault="002246D7" w:rsidP="00E619A7">
      <w:pPr>
        <w:spacing w:after="0" w:line="240" w:lineRule="auto"/>
        <w:jc w:val="center"/>
        <w:rPr>
          <w:rFonts w:ascii="Times New Roman" w:hAnsi="Times New Roman" w:cs="Times New Roman"/>
          <w:sz w:val="28"/>
          <w:szCs w:val="28"/>
        </w:rPr>
      </w:pPr>
      <w:r w:rsidRPr="00DA56F4">
        <w:rPr>
          <w:rFonts w:ascii="Times New Roman" w:hAnsi="Times New Roman" w:cs="Times New Roman"/>
          <w:sz w:val="28"/>
          <w:szCs w:val="28"/>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плановый период 202</w:t>
      </w:r>
      <w:r w:rsidR="0031592E">
        <w:rPr>
          <w:rFonts w:ascii="Times New Roman" w:hAnsi="Times New Roman" w:cs="Times New Roman"/>
          <w:sz w:val="28"/>
          <w:szCs w:val="28"/>
        </w:rPr>
        <w:t>2</w:t>
      </w:r>
      <w:r w:rsidRPr="00DA56F4">
        <w:rPr>
          <w:rFonts w:ascii="Times New Roman" w:hAnsi="Times New Roman" w:cs="Times New Roman"/>
          <w:sz w:val="28"/>
          <w:szCs w:val="28"/>
        </w:rPr>
        <w:t xml:space="preserve"> и 202</w:t>
      </w:r>
      <w:r w:rsidR="0031592E">
        <w:rPr>
          <w:rFonts w:ascii="Times New Roman" w:hAnsi="Times New Roman" w:cs="Times New Roman"/>
          <w:sz w:val="28"/>
          <w:szCs w:val="28"/>
        </w:rPr>
        <w:t>3</w:t>
      </w:r>
      <w:r w:rsidRPr="00DA56F4">
        <w:rPr>
          <w:rFonts w:ascii="Times New Roman" w:hAnsi="Times New Roman" w:cs="Times New Roman"/>
          <w:sz w:val="28"/>
          <w:szCs w:val="28"/>
        </w:rPr>
        <w:t xml:space="preserve"> годов</w:t>
      </w:r>
    </w:p>
    <w:p w:rsidR="00C63E59" w:rsidRDefault="00C63E59" w:rsidP="00E619A7">
      <w:pPr>
        <w:spacing w:after="0" w:line="240" w:lineRule="auto"/>
        <w:jc w:val="center"/>
        <w:rPr>
          <w:rFonts w:ascii="Times New Roman" w:hAnsi="Times New Roman" w:cs="Times New Roman"/>
          <w:sz w:val="28"/>
          <w:szCs w:val="28"/>
        </w:rPr>
      </w:pPr>
      <w:bookmarkStart w:id="0" w:name="_GoBack"/>
      <w:bookmarkEnd w:id="0"/>
    </w:p>
    <w:p w:rsidR="00C63E59" w:rsidRDefault="00C63E59" w:rsidP="00C63E59">
      <w:pPr>
        <w:spacing w:after="0" w:line="240" w:lineRule="auto"/>
        <w:rPr>
          <w:rFonts w:ascii="Times New Roman" w:hAnsi="Times New Roman" w:cs="Times New Roman"/>
        </w:rPr>
      </w:pPr>
      <w:r>
        <w:rPr>
          <w:rFonts w:ascii="Times New Roman" w:hAnsi="Times New Roman" w:cs="Times New Roman"/>
        </w:rPr>
        <w:t>(в ред. решения Думы города от 19.03.2021 № 372</w:t>
      </w:r>
      <w:r w:rsidR="007C288F">
        <w:rPr>
          <w:rFonts w:ascii="Times New Roman" w:hAnsi="Times New Roman" w:cs="Times New Roman"/>
        </w:rPr>
        <w:t>, от 29.04.2021 № 387</w:t>
      </w:r>
      <w:r>
        <w:rPr>
          <w:rFonts w:ascii="Times New Roman" w:hAnsi="Times New Roman" w:cs="Times New Roman"/>
        </w:rPr>
        <w:t>)</w:t>
      </w:r>
    </w:p>
    <w:p w:rsidR="00C63E59" w:rsidRDefault="00C63E59" w:rsidP="00C63E59">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(см. текст в предыдущей </w:t>
      </w:r>
      <w:hyperlink r:id="rId7" w:history="1">
        <w:r>
          <w:rPr>
            <w:rStyle w:val="a3"/>
            <w:rFonts w:ascii="Times New Roman" w:hAnsi="Times New Roman" w:cs="Times New Roman"/>
          </w:rPr>
          <w:t>редакции</w:t>
        </w:r>
      </w:hyperlink>
      <w:r>
        <w:rPr>
          <w:rFonts w:ascii="Times New Roman" w:hAnsi="Times New Roman" w:cs="Times New Roman"/>
        </w:rPr>
        <w:t>)</w:t>
      </w:r>
    </w:p>
    <w:p w:rsidR="00E619A7" w:rsidRPr="00DA56F4" w:rsidRDefault="00E619A7" w:rsidP="00E619A7">
      <w:pPr>
        <w:spacing w:after="0" w:line="240" w:lineRule="auto"/>
        <w:jc w:val="right"/>
        <w:rPr>
          <w:rFonts w:ascii="Times New Roman" w:hAnsi="Times New Roman" w:cs="Times New Roman"/>
          <w:sz w:val="28"/>
          <w:szCs w:val="28"/>
        </w:rPr>
      </w:pPr>
    </w:p>
    <w:p w:rsidR="00043CBE" w:rsidRDefault="00E619A7" w:rsidP="00D001E5">
      <w:pPr>
        <w:spacing w:after="0" w:line="240" w:lineRule="auto"/>
        <w:jc w:val="right"/>
        <w:rPr>
          <w:rFonts w:ascii="Times New Roman" w:hAnsi="Times New Roman" w:cs="Times New Roman"/>
          <w:sz w:val="28"/>
          <w:szCs w:val="28"/>
        </w:rPr>
      </w:pPr>
      <w:r w:rsidRPr="00DA56F4">
        <w:rPr>
          <w:rFonts w:ascii="Times New Roman" w:hAnsi="Times New Roman" w:cs="Times New Roman"/>
          <w:sz w:val="28"/>
          <w:szCs w:val="28"/>
        </w:rPr>
        <w:t>(тыс. рублей)</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1418"/>
        <w:gridCol w:w="567"/>
        <w:gridCol w:w="1204"/>
        <w:gridCol w:w="1205"/>
      </w:tblGrid>
      <w:tr w:rsidR="007C288F" w:rsidRPr="00647E4B" w:rsidTr="00C6103C">
        <w:trPr>
          <w:cantSplit/>
          <w:trHeight w:val="20"/>
          <w:tblHeader/>
        </w:trPr>
        <w:tc>
          <w:tcPr>
            <w:tcW w:w="5812" w:type="dxa"/>
            <w:vMerge w:val="restart"/>
            <w:shd w:val="clear" w:color="auto" w:fill="auto"/>
            <w:vAlign w:val="center"/>
            <w:hideMark/>
          </w:tcPr>
          <w:p w:rsidR="007C288F" w:rsidRPr="00647E4B" w:rsidRDefault="007C288F" w:rsidP="00C6103C">
            <w:pPr>
              <w:spacing w:after="0" w:line="240" w:lineRule="auto"/>
              <w:jc w:val="center"/>
              <w:rPr>
                <w:rFonts w:ascii="Times New Roman" w:eastAsia="Times New Roman" w:hAnsi="Times New Roman"/>
                <w:color w:val="000000"/>
                <w:sz w:val="20"/>
                <w:szCs w:val="20"/>
              </w:rPr>
            </w:pPr>
            <w:r w:rsidRPr="00647E4B">
              <w:rPr>
                <w:rFonts w:ascii="Times New Roman" w:eastAsia="Times New Roman" w:hAnsi="Times New Roman"/>
                <w:color w:val="000000"/>
                <w:sz w:val="20"/>
                <w:szCs w:val="20"/>
              </w:rPr>
              <w:t>Наименование</w:t>
            </w:r>
          </w:p>
        </w:tc>
        <w:tc>
          <w:tcPr>
            <w:tcW w:w="1418" w:type="dxa"/>
            <w:vMerge w:val="restart"/>
            <w:shd w:val="clear" w:color="auto" w:fill="auto"/>
            <w:vAlign w:val="center"/>
            <w:hideMark/>
          </w:tcPr>
          <w:p w:rsidR="007C288F" w:rsidRPr="00647E4B" w:rsidRDefault="007C288F" w:rsidP="00C6103C">
            <w:pPr>
              <w:spacing w:after="0" w:line="240" w:lineRule="auto"/>
              <w:jc w:val="center"/>
              <w:rPr>
                <w:rFonts w:ascii="Times New Roman" w:eastAsia="Times New Roman" w:hAnsi="Times New Roman"/>
                <w:color w:val="000000"/>
                <w:sz w:val="20"/>
                <w:szCs w:val="20"/>
              </w:rPr>
            </w:pPr>
            <w:r w:rsidRPr="00647E4B">
              <w:rPr>
                <w:rFonts w:ascii="Times New Roman" w:eastAsia="Times New Roman" w:hAnsi="Times New Roman"/>
                <w:color w:val="000000"/>
                <w:sz w:val="20"/>
                <w:szCs w:val="20"/>
              </w:rPr>
              <w:t>ЦСР</w:t>
            </w:r>
          </w:p>
        </w:tc>
        <w:tc>
          <w:tcPr>
            <w:tcW w:w="567" w:type="dxa"/>
            <w:vMerge w:val="restart"/>
            <w:shd w:val="clear" w:color="auto" w:fill="auto"/>
            <w:vAlign w:val="center"/>
            <w:hideMark/>
          </w:tcPr>
          <w:p w:rsidR="007C288F" w:rsidRPr="00647E4B" w:rsidRDefault="007C288F" w:rsidP="00C6103C">
            <w:pPr>
              <w:spacing w:after="0" w:line="240" w:lineRule="auto"/>
              <w:jc w:val="center"/>
              <w:rPr>
                <w:rFonts w:ascii="Times New Roman" w:eastAsia="Times New Roman" w:hAnsi="Times New Roman"/>
                <w:color w:val="000000"/>
                <w:sz w:val="20"/>
                <w:szCs w:val="20"/>
              </w:rPr>
            </w:pPr>
            <w:r w:rsidRPr="00647E4B">
              <w:rPr>
                <w:rFonts w:ascii="Times New Roman" w:eastAsia="Times New Roman" w:hAnsi="Times New Roman"/>
                <w:color w:val="000000"/>
                <w:sz w:val="20"/>
                <w:szCs w:val="20"/>
              </w:rPr>
              <w:t>ВР</w:t>
            </w:r>
          </w:p>
        </w:tc>
        <w:tc>
          <w:tcPr>
            <w:tcW w:w="2409" w:type="dxa"/>
            <w:gridSpan w:val="2"/>
            <w:shd w:val="clear" w:color="auto" w:fill="auto"/>
            <w:noWrap/>
            <w:vAlign w:val="center"/>
            <w:hideMark/>
          </w:tcPr>
          <w:p w:rsidR="007C288F" w:rsidRPr="00647E4B" w:rsidRDefault="007C288F" w:rsidP="00C6103C">
            <w:pPr>
              <w:spacing w:after="0" w:line="240" w:lineRule="auto"/>
              <w:jc w:val="center"/>
              <w:rPr>
                <w:rFonts w:ascii="Times New Roman" w:eastAsia="Times New Roman" w:hAnsi="Times New Roman"/>
                <w:color w:val="000000"/>
                <w:sz w:val="20"/>
                <w:szCs w:val="20"/>
              </w:rPr>
            </w:pPr>
            <w:r w:rsidRPr="00647E4B">
              <w:rPr>
                <w:rFonts w:ascii="Times New Roman" w:eastAsia="Times New Roman" w:hAnsi="Times New Roman"/>
                <w:color w:val="000000"/>
                <w:sz w:val="20"/>
                <w:szCs w:val="20"/>
              </w:rPr>
              <w:t>Сумма на год</w:t>
            </w:r>
          </w:p>
        </w:tc>
      </w:tr>
      <w:tr w:rsidR="007C288F" w:rsidRPr="00647E4B" w:rsidTr="00C6103C">
        <w:trPr>
          <w:cantSplit/>
          <w:trHeight w:val="20"/>
          <w:tblHeader/>
        </w:trPr>
        <w:tc>
          <w:tcPr>
            <w:tcW w:w="5812" w:type="dxa"/>
            <w:vMerge/>
            <w:vAlign w:val="center"/>
            <w:hideMark/>
          </w:tcPr>
          <w:p w:rsidR="007C288F" w:rsidRPr="00647E4B" w:rsidRDefault="007C288F" w:rsidP="00C6103C">
            <w:pPr>
              <w:spacing w:after="0" w:line="240" w:lineRule="auto"/>
              <w:rPr>
                <w:rFonts w:ascii="Times New Roman" w:eastAsia="Times New Roman" w:hAnsi="Times New Roman"/>
                <w:color w:val="000000"/>
                <w:sz w:val="20"/>
                <w:szCs w:val="20"/>
              </w:rPr>
            </w:pPr>
          </w:p>
        </w:tc>
        <w:tc>
          <w:tcPr>
            <w:tcW w:w="1418" w:type="dxa"/>
            <w:vMerge/>
            <w:vAlign w:val="center"/>
            <w:hideMark/>
          </w:tcPr>
          <w:p w:rsidR="007C288F" w:rsidRPr="00647E4B" w:rsidRDefault="007C288F" w:rsidP="00C6103C">
            <w:pPr>
              <w:spacing w:after="0" w:line="240" w:lineRule="auto"/>
              <w:rPr>
                <w:rFonts w:ascii="Times New Roman" w:eastAsia="Times New Roman" w:hAnsi="Times New Roman"/>
                <w:color w:val="000000"/>
                <w:sz w:val="20"/>
                <w:szCs w:val="20"/>
              </w:rPr>
            </w:pPr>
          </w:p>
        </w:tc>
        <w:tc>
          <w:tcPr>
            <w:tcW w:w="567" w:type="dxa"/>
            <w:vMerge/>
            <w:vAlign w:val="center"/>
            <w:hideMark/>
          </w:tcPr>
          <w:p w:rsidR="007C288F" w:rsidRPr="00647E4B" w:rsidRDefault="007C288F" w:rsidP="00C6103C">
            <w:pPr>
              <w:spacing w:after="0" w:line="240" w:lineRule="auto"/>
              <w:rPr>
                <w:rFonts w:ascii="Times New Roman" w:eastAsia="Times New Roman" w:hAnsi="Times New Roman"/>
                <w:color w:val="000000"/>
                <w:sz w:val="20"/>
                <w:szCs w:val="20"/>
              </w:rPr>
            </w:pPr>
          </w:p>
        </w:tc>
        <w:tc>
          <w:tcPr>
            <w:tcW w:w="1204" w:type="dxa"/>
            <w:shd w:val="clear" w:color="auto" w:fill="auto"/>
            <w:vAlign w:val="center"/>
            <w:hideMark/>
          </w:tcPr>
          <w:p w:rsidR="007C288F" w:rsidRPr="00647E4B" w:rsidRDefault="007C288F" w:rsidP="00C6103C">
            <w:pPr>
              <w:spacing w:after="0" w:line="240" w:lineRule="auto"/>
              <w:jc w:val="center"/>
              <w:rPr>
                <w:rFonts w:ascii="Times New Roman" w:eastAsia="Times New Roman" w:hAnsi="Times New Roman"/>
                <w:color w:val="000000"/>
                <w:sz w:val="20"/>
                <w:szCs w:val="20"/>
              </w:rPr>
            </w:pPr>
            <w:r w:rsidRPr="00647E4B">
              <w:rPr>
                <w:rFonts w:ascii="Times New Roman" w:eastAsia="Times New Roman" w:hAnsi="Times New Roman"/>
                <w:color w:val="000000"/>
                <w:sz w:val="20"/>
                <w:szCs w:val="20"/>
              </w:rPr>
              <w:t>2022 год</w:t>
            </w:r>
          </w:p>
        </w:tc>
        <w:tc>
          <w:tcPr>
            <w:tcW w:w="1205" w:type="dxa"/>
            <w:shd w:val="clear" w:color="auto" w:fill="auto"/>
            <w:vAlign w:val="center"/>
            <w:hideMark/>
          </w:tcPr>
          <w:p w:rsidR="007C288F" w:rsidRPr="00647E4B" w:rsidRDefault="007C288F" w:rsidP="00C6103C">
            <w:pPr>
              <w:spacing w:after="0" w:line="240" w:lineRule="auto"/>
              <w:jc w:val="center"/>
              <w:rPr>
                <w:rFonts w:ascii="Times New Roman" w:eastAsia="Times New Roman" w:hAnsi="Times New Roman"/>
                <w:color w:val="000000"/>
                <w:sz w:val="20"/>
                <w:szCs w:val="20"/>
              </w:rPr>
            </w:pPr>
            <w:r w:rsidRPr="00647E4B">
              <w:rPr>
                <w:rFonts w:ascii="Times New Roman" w:eastAsia="Times New Roman" w:hAnsi="Times New Roman"/>
                <w:color w:val="000000"/>
                <w:sz w:val="20"/>
                <w:szCs w:val="20"/>
              </w:rPr>
              <w:t>2023 год</w:t>
            </w:r>
          </w:p>
        </w:tc>
      </w:tr>
      <w:tr w:rsidR="007C288F" w:rsidRPr="00647E4B" w:rsidTr="00C6103C">
        <w:trPr>
          <w:cantSplit/>
          <w:trHeight w:val="20"/>
          <w:tblHeader/>
        </w:trPr>
        <w:tc>
          <w:tcPr>
            <w:tcW w:w="5812" w:type="dxa"/>
            <w:shd w:val="clear" w:color="auto" w:fill="auto"/>
            <w:vAlign w:val="center"/>
            <w:hideMark/>
          </w:tcPr>
          <w:p w:rsidR="007C288F" w:rsidRPr="00647E4B" w:rsidRDefault="007C288F" w:rsidP="00C6103C">
            <w:pPr>
              <w:spacing w:after="0" w:line="240" w:lineRule="auto"/>
              <w:jc w:val="center"/>
              <w:rPr>
                <w:rFonts w:ascii="Times New Roman" w:eastAsia="Times New Roman" w:hAnsi="Times New Roman"/>
                <w:color w:val="000000"/>
                <w:sz w:val="20"/>
                <w:szCs w:val="20"/>
              </w:rPr>
            </w:pPr>
            <w:r w:rsidRPr="00647E4B">
              <w:rPr>
                <w:rFonts w:ascii="Times New Roman" w:eastAsia="Times New Roman" w:hAnsi="Times New Roman"/>
                <w:color w:val="000000"/>
                <w:sz w:val="20"/>
                <w:szCs w:val="20"/>
              </w:rPr>
              <w:t>1</w:t>
            </w:r>
          </w:p>
        </w:tc>
        <w:tc>
          <w:tcPr>
            <w:tcW w:w="1418" w:type="dxa"/>
            <w:shd w:val="clear" w:color="auto" w:fill="auto"/>
            <w:vAlign w:val="center"/>
            <w:hideMark/>
          </w:tcPr>
          <w:p w:rsidR="007C288F" w:rsidRPr="00647E4B" w:rsidRDefault="007C288F" w:rsidP="00C6103C">
            <w:pPr>
              <w:spacing w:after="0" w:line="240" w:lineRule="auto"/>
              <w:jc w:val="center"/>
              <w:rPr>
                <w:rFonts w:ascii="Times New Roman" w:eastAsia="Times New Roman" w:hAnsi="Times New Roman"/>
                <w:color w:val="000000"/>
                <w:sz w:val="20"/>
                <w:szCs w:val="20"/>
              </w:rPr>
            </w:pPr>
            <w:r w:rsidRPr="00647E4B">
              <w:rPr>
                <w:rFonts w:ascii="Times New Roman" w:eastAsia="Times New Roman" w:hAnsi="Times New Roman"/>
                <w:color w:val="000000"/>
                <w:sz w:val="20"/>
                <w:szCs w:val="20"/>
              </w:rPr>
              <w:t>2</w:t>
            </w:r>
          </w:p>
        </w:tc>
        <w:tc>
          <w:tcPr>
            <w:tcW w:w="567" w:type="dxa"/>
            <w:shd w:val="clear" w:color="auto" w:fill="auto"/>
            <w:vAlign w:val="center"/>
            <w:hideMark/>
          </w:tcPr>
          <w:p w:rsidR="007C288F" w:rsidRPr="00647E4B" w:rsidRDefault="007C288F" w:rsidP="00C6103C">
            <w:pPr>
              <w:spacing w:after="0" w:line="240" w:lineRule="auto"/>
              <w:jc w:val="center"/>
              <w:rPr>
                <w:rFonts w:ascii="Times New Roman" w:eastAsia="Times New Roman" w:hAnsi="Times New Roman"/>
                <w:color w:val="000000"/>
                <w:sz w:val="20"/>
                <w:szCs w:val="20"/>
              </w:rPr>
            </w:pPr>
            <w:r w:rsidRPr="00647E4B">
              <w:rPr>
                <w:rFonts w:ascii="Times New Roman" w:eastAsia="Times New Roman" w:hAnsi="Times New Roman"/>
                <w:color w:val="000000"/>
                <w:sz w:val="20"/>
                <w:szCs w:val="20"/>
              </w:rPr>
              <w:t>3</w:t>
            </w:r>
          </w:p>
        </w:tc>
        <w:tc>
          <w:tcPr>
            <w:tcW w:w="1204" w:type="dxa"/>
            <w:shd w:val="clear" w:color="auto" w:fill="auto"/>
            <w:vAlign w:val="center"/>
            <w:hideMark/>
          </w:tcPr>
          <w:p w:rsidR="007C288F" w:rsidRPr="00647E4B" w:rsidRDefault="007C288F" w:rsidP="00C6103C">
            <w:pPr>
              <w:spacing w:after="0" w:line="240" w:lineRule="auto"/>
              <w:jc w:val="center"/>
              <w:rPr>
                <w:rFonts w:ascii="Times New Roman" w:eastAsia="Times New Roman" w:hAnsi="Times New Roman"/>
                <w:color w:val="000000"/>
                <w:sz w:val="20"/>
                <w:szCs w:val="20"/>
              </w:rPr>
            </w:pPr>
            <w:r w:rsidRPr="00647E4B">
              <w:rPr>
                <w:rFonts w:ascii="Times New Roman" w:eastAsia="Times New Roman" w:hAnsi="Times New Roman"/>
                <w:color w:val="000000"/>
                <w:sz w:val="20"/>
                <w:szCs w:val="20"/>
              </w:rPr>
              <w:t>4</w:t>
            </w:r>
          </w:p>
        </w:tc>
        <w:tc>
          <w:tcPr>
            <w:tcW w:w="1205" w:type="dxa"/>
            <w:shd w:val="clear" w:color="auto" w:fill="auto"/>
            <w:vAlign w:val="center"/>
            <w:hideMark/>
          </w:tcPr>
          <w:p w:rsidR="007C288F" w:rsidRPr="00647E4B" w:rsidRDefault="007C288F" w:rsidP="00C6103C">
            <w:pPr>
              <w:spacing w:after="0" w:line="240" w:lineRule="auto"/>
              <w:jc w:val="center"/>
              <w:rPr>
                <w:rFonts w:ascii="Times New Roman" w:eastAsia="Times New Roman" w:hAnsi="Times New Roman"/>
                <w:color w:val="000000"/>
                <w:sz w:val="20"/>
                <w:szCs w:val="20"/>
              </w:rPr>
            </w:pPr>
            <w:r w:rsidRPr="00647E4B">
              <w:rPr>
                <w:rFonts w:ascii="Times New Roman" w:eastAsia="Times New Roman" w:hAnsi="Times New Roman"/>
                <w:color w:val="000000"/>
                <w:sz w:val="20"/>
                <w:szCs w:val="20"/>
              </w:rPr>
              <w:t>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Муниципальная программа "Развитие образования в городе </w:t>
            </w:r>
            <w:proofErr w:type="spellStart"/>
            <w:r w:rsidRPr="00647E4B">
              <w:rPr>
                <w:rFonts w:ascii="Times New Roman" w:eastAsia="Times New Roman" w:hAnsi="Times New Roman"/>
                <w:sz w:val="20"/>
                <w:szCs w:val="20"/>
              </w:rPr>
              <w:t>Пыть-Яхе</w:t>
            </w:r>
            <w:proofErr w:type="spellEnd"/>
            <w:r w:rsidRPr="00647E4B">
              <w:rPr>
                <w:rFonts w:ascii="Times New Roman" w:eastAsia="Times New Roman" w:hAnsi="Times New Roman"/>
                <w:sz w:val="20"/>
                <w:szCs w:val="20"/>
              </w:rPr>
              <w:t>"</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01 0 00 00000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1 810 191,4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1 835 077,2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"Общее образование. Дополнительное образование детей"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1 590 938,6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1 590 458,5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"Развитие системы дошкольного и общего образования"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2 408,0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2 408,0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2 408,0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2 408,0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2 408,0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2 408,0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42,5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42,5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2 365,5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2 365,5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1 524 413,6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1 523 933,5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200 148,3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200 148,3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200 148,3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200 148,3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50 453,2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50 453,2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149 695,1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149 695,1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01 1 05 20010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26 378,0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26 378,0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01 1 05 20010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26 378,0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26 378,0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01 1 05 20010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23 976,0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23 976,0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01 1 05 20010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2 402,0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2 402,0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01 1 05 53030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35 310,2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35 310,2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01 1 05 53030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35 310,2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35 310,2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01 1 05 53030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30 466,8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30 466,8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01 1 05 53030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4 843,4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4 843,4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01 1 05 84301</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421 954,8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421 954,8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01 1 05 84301</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421 954,8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421 954,8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01 1 05 84301</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421 954,8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421 954,8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01 1 05 84303</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804 271,5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804 271,5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01 1 05 84303</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804 271,5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804 271,5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01 1 05 84303</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573 204,2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561 614,1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01 1 05 84303</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231 067,3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242 657,4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lastRenderedPageBreak/>
              <w:t>Выплата компенсации педагогическим работникам за работу по подготовке и проведению единого государственного экзамена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01 1 05 84305</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1 359,0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1 359,0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01 1 05 84305</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1 359,0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1 359,0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01 1 05 84305</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1 359,0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1 359,0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L3040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34 991,8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34 511,7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L3040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34 991,8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34 511,7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L3040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25 802,4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25 466,7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L3040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9 189,4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9 045,0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01 1 06 00000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12 721,4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12 721,4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Мероприятия по организации отдыха и оздоровления детей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01 1 06 20020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2 514,4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2 514,4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01 1 06 20020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2 514,4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2 514,4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01 1 06 20020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2 079,3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2 079,3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01 1 06 20020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435,1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435,1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01 1 06 82050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8 165,6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8 165,6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01 1 06 82050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8 165,6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8 165,6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01 1 06 82050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4 251,7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4 251,7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01 1 06 82050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3 913,9</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3 913,9</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06 S2050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2 041,4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2 041,4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06 S2050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2 041,4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2 041,4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06 S2050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1 062,9</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1 062,9</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06 S2050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978,5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978,5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01 1 07 00000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4 000,0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4 000,0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01 1 07 61810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4 000,0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4 000,0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01 1 07 61810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4 000,0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4 000,0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01 1 07 61810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630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4 000,0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4 000,0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Муниципальная составляющая регионального проекта "Успех каждого ребенка"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E2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47 245,6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47 245,6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E2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29 305,0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29 305,0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E2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29 305,0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29 305,0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E2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29 305,0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29 305,0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E2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17 940,6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17 940,6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E2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17 940,6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17 940,6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E2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17 940,6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17 940,6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lastRenderedPageBreak/>
              <w:t>Муниципальная составляющая регионального проекта "Учитель будущего"</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E5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E5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E5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E5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01 2 00 00000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Муниципальная составляющая регионального проекта "Цифровая образовательная среда"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2 E4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2 E4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2 E4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2 E4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"Молодежь Югры и допризывная подготовка"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01 3 00 00000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101 982,6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98 327,2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01 3 01 00000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35 658,0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34 921,3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01 3 01 00590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35 658,0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34 921,3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01 3 01 00590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35 658,0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34 921,3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01 3 01 00590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35 658,0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34 921,3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01 3 03 00000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66 034,6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63 115,9</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01 3 03 00590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66 034,6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63 115,9</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01 3 03 00590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66 034,6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63 115,9</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01 3 03 00590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66 034,6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63 115,9</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Муниципальная составляющая регионального проекта "Социальная активность"</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3 E8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290,0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290,0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3 E8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3 E8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3 E8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3 E8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3 E8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3 E8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01 4 00 00000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116 320,2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145 341,5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01 4 01 00000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114 643,1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143 616,8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01 4 01 84030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71 208,0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100 181,7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01 4 01 84030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71 208,0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100 181,7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01 4 01 84030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60 171,3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84 654,3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01 4 01 84030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11 036,7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15 527,4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01 4 01 84050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32 472,0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32 472,0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01 4 01 84050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1 551,4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1 551,4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казенных учреждений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01 4 01 84050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1 551,4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1 551,4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Социальное обеспечение и иные выплаты населению</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01 4 01 84050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300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30 600,0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30 600,0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01 4 01 84050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320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30 600,0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30 600,0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01 4 01 84050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320,6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320,6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01 4 01 84050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320,6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320,6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01 4 01 84080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10 963,1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10 963,1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01 4 01 84080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10 963,1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10 963,1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01 4 01 84080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10 963,1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10 963,1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01 4 03 00000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1 677,1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1 724,7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01 4 03 99990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1 677,1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1 724,7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01 4 03 99990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1 677,1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1 724,7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01 4 03 99990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1 677,1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1 724,7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02 0 00 00000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78 115,7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78 279,5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"Поддержка семьи, материнства и детства"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67 531,1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67 664,9</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02 1 02 00000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61 863,6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61 997,4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02 1 02 84060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31 679,7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28 011,1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02 1 02 84060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1 051,2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441,1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02 1 02 84060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1 051,2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441,1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Социальное обеспечение и иные выплаты населению</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02 1 02 84060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300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30 628,5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27 570,0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02 1 02 84060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320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30 628,5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27 570,0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02 1 02 84310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15 209,6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19 012,0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02 1 02 84310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15 209,6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19 012,0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Бюджетные инвестиции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02 1 02 84310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15 209,6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19 012,0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Осуществление деятельности по опеке и попечительству</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02 1 02 84320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14 974,3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14 974,3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02 1 02 84320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12 511,9</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12 511,9</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государственных (муниципальных) органов</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02 1 02 84320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12 511,9</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12 511,9</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02 1 02 84320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1 491,1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1 491,1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02 1 02 84320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1 491,1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1 491,1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02 1 02 84320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971,3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971,3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02 1 02 84320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630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971,3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971,3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02 1 03 00000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5 667,5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5 667,5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02 1 03 84270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5 667,5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5 667,5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02 1 03 84270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4 998,2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4 998,2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государственных (муниципальных) органов</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02 1 03 84270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4 998,2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4 998,2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02 1 03 84270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669,3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669,3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02 1 03 84270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669,3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669,3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02 2 00 00000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10 584,6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10 614,6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02 2 01 00000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8 313,4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8 343,4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Пенсии за выслугу лет</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02 2 01 71010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8 293,4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8 293,4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Социальное обеспечение и иные выплаты населению</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02 2 01 71010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300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8 293,4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8 293,4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02 2 01 71010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320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8 293,4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8 293,4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Единовременные выплаты неработающим пенсионерам в связи с Юбилеем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02 2 01 71020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Социальное обеспечение и иные выплаты населению</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02 2 01 71020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300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02 2 01 71020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320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02 2 02 00000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2 271,2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2 271,2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02 2 02 61100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2 271,2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2 271,2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бюджетные ассигнования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02 2 02 61100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2 271,2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2 271,2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02 2 02 61100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2 271,2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2 271,2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Муниципальная программа "Культурное пространство города Пыть-Яха"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04 0 00 00000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227 467,5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227 486,2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"Модернизация и развитие учреждений и организаций культуры"</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04 1 00 00000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69 643,5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69 643,5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"Развитие библиотечного дела"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04 1 01 00000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60 007,5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60 007,5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04 1 01 00590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59 313,2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59 313,2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04 1 01 00590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59 313,2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59 313,2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04 1 01 00590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59 313,2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59 313,2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04 1 01 82520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590,1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590,1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04 1 01 82520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590,1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590,1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04 1 01 82520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590,1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590,1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1 01 S2520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104,2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104,2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1 01 S2520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104,2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104,2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1 01 S2520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104,2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104,2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"Развитие музейного дела"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04 1 02 00000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9 636,0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9 636,0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04 1 02 00590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9 636,0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9 636,0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04 1 02 00590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9 636,0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9 636,0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04 1 02 00590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9 636,0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9 636,0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04 2 00 00000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155 874,2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155 874,2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04 2 01 00000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75 989,1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75 989,1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04 2 01 00590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75 989,1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75 989,1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04 2 01 00590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75 989,1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75 989,1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04 2 01 00590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75 989,1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75 989,1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"Развитие профессионального искусства"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04 2 02 00000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04 2 02 00590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04 2 02 00590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04 2 02 00590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04 2 03 00000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04 2 03 00590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04 2 03 00590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04 2 03 00590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04 2 04 00000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79 605,1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79 605,1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04 2 04 00590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79 605,1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79 605,1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04 2 04 00590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79 605,1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79 605,1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04 2 04 00590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79 605,1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79 605,1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04 3 00 00000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315,2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333,9</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"Развитие архивного дела"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04 3 02 00000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315,2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333,9</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04 3 02 84100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315,2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333,9</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04 3 02 84100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315,2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333,9</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04 3 02 84100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315,2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333,9</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"Поддержка социально-ориентированных некоммерческих организаций"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04 5 00 00000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1 634,6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1 634,6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04 5 01 00000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1 634,6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1 634,6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04 5 01 00590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1 634,6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1 634,6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04 5 01 00590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1 634,6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1 634,6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04 5 01 00590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1 634,6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1 634,6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Муниципальная программа "Развитие физической культуры и спорта в городе </w:t>
            </w:r>
            <w:proofErr w:type="spellStart"/>
            <w:r w:rsidRPr="00647E4B">
              <w:rPr>
                <w:rFonts w:ascii="Times New Roman" w:eastAsia="Times New Roman" w:hAnsi="Times New Roman"/>
                <w:sz w:val="20"/>
                <w:szCs w:val="20"/>
              </w:rPr>
              <w:t>Пыть-Яхе</w:t>
            </w:r>
            <w:proofErr w:type="spellEnd"/>
            <w:r w:rsidRPr="00647E4B">
              <w:rPr>
                <w:rFonts w:ascii="Times New Roman" w:eastAsia="Times New Roman" w:hAnsi="Times New Roman"/>
                <w:sz w:val="20"/>
                <w:szCs w:val="20"/>
              </w:rPr>
              <w:t>"</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05 0 00 00000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112 826,6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112 982,5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"Развитие физической культуры и массового спорта"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05 1 00 00000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25 746,2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25 613,4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05 1 01 00000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930,1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930,1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05 1 01 00590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930,1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930,1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05 1 01 00590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930,1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930,1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05 1 01 00590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930,1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930,1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05 1 03 00000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1 249,9</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1 249,9</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05 1 03 00590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1 249,9</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1 249,9</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05 1 03 00590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1 249,9</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1 249,9</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05 1 03 00590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1 249,9</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1 249,9</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05 1 04 00000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23 206,8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23 074,0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05 1 04 00590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23 206,8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23 074,0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05 1 04 00590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23 206,8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23 074,0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05 1 04 00590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23 206,8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23 074,0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Региональный проект "Спорт-норма жизни"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1 P5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359,4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359,4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1 P5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359,4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359,4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1 P5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359,4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359,4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1 P5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359,4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359,4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87 080,4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87 369,1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210,4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210,4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210,4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210,4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210,4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210,4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210,4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210,4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05 2 02 00000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2 914,6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2 914,6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05 2 02 00590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2 914,6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2 914,6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05 2 02 00590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2 914,6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2 914,6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05 2 02 00590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2 914,6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2 914,6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05 2 03 00000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82 690,5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82 686,4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05 2 03 00590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82 690,5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82 686,4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05 2 03 00590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82 690,5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82 686,4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05 2 03 00590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82 690,5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82 686,4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05 2 05 00000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955,1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955,1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05 2 05 82110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907,3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907,3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05 2 05 82110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907,3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907,3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05 2 05 82110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907,3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907,3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05 S2110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47,8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47,8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05 S2110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47,8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47,8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05 S2110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47,8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47,8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«Укрепление материально-технической базы учреждений спорта»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05 2 06 00000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109,8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402,6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Развитие сети спортивных объектов шаговой доступности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05 2 06 82130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104,2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382,4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05 2 06 82130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104,2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382,4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05 2 06 82130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104,2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382,4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06 S2130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06 S2130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06 S2130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Региональный проект "Спорт-норма жизни"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P5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P5 50810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P5 50810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P5 50810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Муниципальная программа "Поддержка занятости населения в городе </w:t>
            </w:r>
            <w:proofErr w:type="spellStart"/>
            <w:r w:rsidRPr="00647E4B">
              <w:rPr>
                <w:rFonts w:ascii="Times New Roman" w:eastAsia="Times New Roman" w:hAnsi="Times New Roman"/>
                <w:sz w:val="20"/>
                <w:szCs w:val="20"/>
              </w:rPr>
              <w:t>Пыть-Яхе</w:t>
            </w:r>
            <w:proofErr w:type="spellEnd"/>
            <w:r w:rsidRPr="00647E4B">
              <w:rPr>
                <w:rFonts w:ascii="Times New Roman" w:eastAsia="Times New Roman" w:hAnsi="Times New Roman"/>
                <w:sz w:val="20"/>
                <w:szCs w:val="20"/>
              </w:rPr>
              <w:t>"</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06 0 00 00000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9 929,8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9 929,8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"Содействие трудоустройству граждан"</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06 1 00 00000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1 235,2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1 235,2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06 1 01 00000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1 235,2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1 235,2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 по содействию трудоустройству граждан</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06 1 01 85060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1 235,2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1 235,2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06 1 01 85060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1 235,2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1 235,2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06 1 01 85060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1 235,2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1 235,2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06 2 00 00000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8 527,1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8 527,1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06 2 01 00000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7 451,4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7 451,4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06 2 01 02040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5 820,4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5 820,4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06 2 01 02040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5 820,4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5 820,4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государственных (муниципальных) органов</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06 2 01 02040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5 820,4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5 820,4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06 2 01 84120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1 631,0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1 631,0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06 2 01 84120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1 482,7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1 512,7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государственных (муниципальных) органов</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06 2 01 84120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1 482,7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1 512,7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06 2 01 84120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148,3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118,3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06 2 01 84120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148,3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118,3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06 2 02 00000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1 075,7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1 075,7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06 2 02 99990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1 075,7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1 075,7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06 2 02 99990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1 075,7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1 075,7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06 2 02 99990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1 075,7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1 075,7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06 3 00 00000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167,5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167,5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06 3 01 00000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167,5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167,5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 по содействию трудоустройству граждан</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06 3 01 85060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167,5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167,5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06 3 01 85060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167,5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167,5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06 3 01 85060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167,5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167,5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Муниципальная программа "Развитие агропромышленного комплекса в городе </w:t>
            </w:r>
            <w:proofErr w:type="spellStart"/>
            <w:r w:rsidRPr="00647E4B">
              <w:rPr>
                <w:rFonts w:ascii="Times New Roman" w:eastAsia="Times New Roman" w:hAnsi="Times New Roman"/>
                <w:sz w:val="20"/>
                <w:szCs w:val="20"/>
              </w:rPr>
              <w:t>Пыть-Яхе</w:t>
            </w:r>
            <w:proofErr w:type="spellEnd"/>
            <w:r w:rsidRPr="00647E4B">
              <w:rPr>
                <w:rFonts w:ascii="Times New Roman" w:eastAsia="Times New Roman" w:hAnsi="Times New Roman"/>
                <w:sz w:val="20"/>
                <w:szCs w:val="20"/>
              </w:rPr>
              <w:t>"</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07 0 00 00000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10 504,5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10 518,8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"Развитие отрасли животноводства"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07 1 00 00000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8 978,0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8 978,0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"Развитие животноводства"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07 1 01 00000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8 978,0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8 978,0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Поддержка и развитие животноводства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07 1 01 84350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8 978,0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8 978,0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бюджетные ассигнования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07 1 01 84350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8 978,0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8 978,0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07 1 01 84350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8 978,0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8 978,0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07 4 00 00000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1 372,5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1 386,8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07 4 01 00000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1 372,5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1 386,8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07 4 01 84200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872,5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886,8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07 4 01 84200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872,5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886,8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07 4 01 84200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872,5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886,8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4 01 G4200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4 01 G4200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4 01 G4200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w:t>
            </w:r>
            <w:proofErr w:type="spellStart"/>
            <w:r w:rsidRPr="00647E4B">
              <w:rPr>
                <w:rFonts w:ascii="Times New Roman" w:eastAsia="Times New Roman" w:hAnsi="Times New Roman"/>
                <w:sz w:val="20"/>
                <w:szCs w:val="20"/>
              </w:rPr>
              <w:t>Общепрограммные</w:t>
            </w:r>
            <w:proofErr w:type="spellEnd"/>
            <w:r w:rsidRPr="00647E4B">
              <w:rPr>
                <w:rFonts w:ascii="Times New Roman" w:eastAsia="Times New Roman" w:hAnsi="Times New Roman"/>
                <w:sz w:val="20"/>
                <w:szCs w:val="20"/>
              </w:rPr>
              <w:t xml:space="preserve"> мероприятия"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07 5 00 00000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154,0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154,0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07 5 01 00000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154,0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154,0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07 5 01 99990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154,0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154,0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07 5 01 99990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07 5 01 99990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бюджетные ассигнования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07 5 01 99990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135,0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135,0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07 5 01 99990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135,0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135,0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Муниципальная программа "Развитие жилищной сферы в городе </w:t>
            </w:r>
            <w:proofErr w:type="spellStart"/>
            <w:r w:rsidRPr="00647E4B">
              <w:rPr>
                <w:rFonts w:ascii="Times New Roman" w:eastAsia="Times New Roman" w:hAnsi="Times New Roman"/>
                <w:sz w:val="20"/>
                <w:szCs w:val="20"/>
              </w:rPr>
              <w:t>Пыть-Яхе</w:t>
            </w:r>
            <w:proofErr w:type="spellEnd"/>
            <w:r w:rsidRPr="00647E4B">
              <w:rPr>
                <w:rFonts w:ascii="Times New Roman" w:eastAsia="Times New Roman" w:hAnsi="Times New Roman"/>
                <w:sz w:val="20"/>
                <w:szCs w:val="20"/>
              </w:rPr>
              <w:t>"</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08 0 00 00000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302 433,8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278 470,4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"Содействие развитию градостроительной деятельности"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08 1 00 00000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3 521,0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7 000,0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"Внесение изменений в Генеральный план города"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08 1 01 00000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3 521,0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7 000,0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Мероприятия по градостроительной деятельности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08 1 01 82761</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2 790,0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6 510,0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08 1 01 82761</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2 790,0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6 510,0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08 1 01 82761</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2 790,0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6 510,0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08 1 01 99990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521,0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08 1 01 99990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521,0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08 1 01 99990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521,0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1 01 S2761</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490,0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1 01 S2761</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490,0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1 01 S2761</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490,0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"Содействие развитию жилищного строительства"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08 2 00 00000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261 382,6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234 900,6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формирования маневренного жилищного фонда, а также формирование муниципального жилищного фонда коммерческого использования, в том числе для расселения иных проживающих в приспособленных для проживания строениях граждан"</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08 2 01 00000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43 710,0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18 228,0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08 2 01 82762</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40 650,3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16 952,0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08 2 01 82762</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40 650,3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16 952,0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Бюджетные инвестиции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08 2 01 82762</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40 650,3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16 952,0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2 01 S2762</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3 059,7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1 276,0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2 01 S2762</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3 059,7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1 276,0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Бюджетные инвестиции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2 01 S2762</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3 059,7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1 276,0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"Демонтаж аварийного, непригодного жилищного фонда"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08 2 04 00000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08 2 04 99990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08 2 04 99990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08 2 04 99990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08 2 07 00000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216 672,6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216 672,6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2 07 L1780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216 672,6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216 672,6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2 07 L1780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216 672,6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216 672,6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Бюджетные инвестиции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2 07 L1780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216 672,6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216 672,6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08 3 00 00000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12 405,9</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11 445,5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08 3 01 00000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5 670,2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4 725,1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08 3 01 51350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3 780,2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2 835,1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Социальное обеспечение и иные выплаты населению</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08 3 01 51350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300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3 780,2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2 835,1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08 3 01 51350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320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3 780,2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2 835,1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08 3 01 51760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1 890,0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1 890,0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Социальное обеспечение и иные выплаты населению</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08 3 01 51760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300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1 890,0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1 890,0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08 3 01 51760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320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1 890,0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1 890,0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"Обеспечение жильем молодых семей"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08 3 02 00000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6 716,2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6 700,9</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 по обеспечению жильем молодых семей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3 02 L4970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6 716,2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6 700,9</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Социальное обеспечение и иные выплаты населению</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3 02 L4970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300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6 716,2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6 700,9</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3 02 L4970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320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6 716,2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6 700,9</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08 3 05 00000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08 3 05 84220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08 3 05 84220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государственных (муниципальных) органов</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08 3 05 84220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08 4 00 00000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25 124,3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25 124,3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08 4 01 00000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25 124,3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25 124,3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08 4 01 00590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25 124,3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25 124,3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08 4 01 00590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21 301,8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21 301,8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казенных учреждений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08 4 01 00590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21 301,8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21 301,8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08 4 01 00590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3 572,5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3 572,5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08 4 01 00590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3 572,5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3 572,5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бюджетные ассигнования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08 4 01 00590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Уплата налогов, сборов и иных платежей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08 4 01 00590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850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09 0 00 00000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35 047,8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27 104,6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09 3 00 00000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21 930,4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13 987,2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09 3 01 00000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21 930,4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13 987,2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09 3 01 82591</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18 640,8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11 889,1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09 3 01 82591</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18 640,8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11 889,1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09 3 01 82591</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18 640,8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11 889,1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09 3 01 S2591</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3 289,6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2 098,1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09 3 01 S2591</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3 289,6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2 098,1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09 3 01 S2591</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3 289,6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2 098,1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"Формирование комфортной городской среды"</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09 6 00 00000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13 117,4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13 117,4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Региональный проект "Формирование комфортной городской среды"</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09 6 F2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13 117,4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13 117,4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программ формирования современной городской среды</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09 6 F2 55550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13 117,4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13 117,4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09 6 F2 55550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13 117,4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13 117,4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09 6 F2 55550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13 117,4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13 117,4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Муниципальная программа "Профилактика правонарушений в городе </w:t>
            </w:r>
            <w:proofErr w:type="spellStart"/>
            <w:r w:rsidRPr="00647E4B">
              <w:rPr>
                <w:rFonts w:ascii="Times New Roman" w:eastAsia="Times New Roman" w:hAnsi="Times New Roman"/>
                <w:sz w:val="20"/>
                <w:szCs w:val="20"/>
              </w:rPr>
              <w:t>Пыть-Яхе</w:t>
            </w:r>
            <w:proofErr w:type="spellEnd"/>
            <w:r w:rsidRPr="00647E4B">
              <w:rPr>
                <w:rFonts w:ascii="Times New Roman" w:eastAsia="Times New Roman" w:hAnsi="Times New Roman"/>
                <w:sz w:val="20"/>
                <w:szCs w:val="20"/>
              </w:rPr>
              <w:t>"</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10 0 00 00000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3 632,8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3 636,8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"Профилактика правонарушений"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3 387,8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3 391,8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1 437,0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1 437,0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1 437,0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1 437,0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1 437,0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1 437,0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1 437,0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1 437,0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"Создание условий для деятельности народных дружин"</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10 1 02 00000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134,8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134,8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Создание условий для деятельности народных дружин</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10 1 02 82300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94,3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94,3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10 1 02 82300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91,0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91,0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казенных учреждений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10 1 02 82300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91,0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91,0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10 1 02 82300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10 1 02 82300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02 S2300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02 S2300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39,1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39,1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казенных учреждений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02 S2300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39,1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39,1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02 S2300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02 S2300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10 1 03 00000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1 741,3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1 741,3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10 1 03 84250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1 741,3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1 741,3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10 1 03 84250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1 642,8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1 642,8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государственных (муниципальных) органов</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10 1 03 84250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1 642,8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1 642,8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10 1 03 84250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98,5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98,5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10 1 03 84250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98,5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98,5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10 1 04 00000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10 1 04 51200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10 1 04 51200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10 1 04 51200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"Профилактика рецидивных преступлений"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10 1 06 00000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10 1 06 99990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10 1 06 99990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10 1 06 99990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10 1 07 00000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10 1 07 99990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10 1 07 99990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10 1 07 99990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"Проведение всероссийского Дня Трезвости"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10 1 09 00000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10 1 09 99990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10 1 09 99990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10 1 09 99990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10 2 00 00000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245,0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245,0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10 2 02 00000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245,0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245,0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10 2 02 99990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245,0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245,0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10 2 02 99990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245,0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245,0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10 2 02 99990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245,0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245,0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Муниципальная программа "Укрепление межнационального и межконфессионального согласия, профилактика экстремизма в городе </w:t>
            </w:r>
            <w:proofErr w:type="spellStart"/>
            <w:r w:rsidRPr="00647E4B">
              <w:rPr>
                <w:rFonts w:ascii="Times New Roman" w:eastAsia="Times New Roman" w:hAnsi="Times New Roman"/>
                <w:sz w:val="20"/>
                <w:szCs w:val="20"/>
              </w:rPr>
              <w:t>Пыть-Яхе</w:t>
            </w:r>
            <w:proofErr w:type="spellEnd"/>
            <w:r w:rsidRPr="00647E4B">
              <w:rPr>
                <w:rFonts w:ascii="Times New Roman" w:eastAsia="Times New Roman" w:hAnsi="Times New Roman"/>
                <w:sz w:val="20"/>
                <w:szCs w:val="20"/>
              </w:rPr>
              <w:t>"</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11 0 00 00000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160,0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160,0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11 1 00 00000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11 1 02 00000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11 1 02 99990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11 1 02 99990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11 1 02 99990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11 1 04 00000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11 1 04 99990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11 1 04 99990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11 1 04 99990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11 1 08 00000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11 1 08 99990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11 1 08 99990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11 1 08 99990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11 1 12 00000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11 1 12 99990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11 1 12 99990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11 1 12 99990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11 2 00 00000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11 2 04 00000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11 2 04 99990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11 2 04 99990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11 2 04 99990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11 2 05 00000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11 2 05 99990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11 2 05 99990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11 2 05 99990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Муниципальная программа "Безопасность жизнедеятельности в городе </w:t>
            </w:r>
            <w:proofErr w:type="spellStart"/>
            <w:r w:rsidRPr="00647E4B">
              <w:rPr>
                <w:rFonts w:ascii="Times New Roman" w:eastAsia="Times New Roman" w:hAnsi="Times New Roman"/>
                <w:sz w:val="20"/>
                <w:szCs w:val="20"/>
              </w:rPr>
              <w:t>Пыть-Яхе</w:t>
            </w:r>
            <w:proofErr w:type="spellEnd"/>
            <w:r w:rsidRPr="00647E4B">
              <w:rPr>
                <w:rFonts w:ascii="Times New Roman" w:eastAsia="Times New Roman" w:hAnsi="Times New Roman"/>
                <w:sz w:val="20"/>
                <w:szCs w:val="20"/>
              </w:rPr>
              <w:t>"</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12 0 00 00000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23 074,2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23 074,2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12 1 00 00000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2 525,2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2 525,2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12 1 01 00000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12 1 01 99990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12 1 01 99990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12 1 01 99990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12 1 02 00000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114,0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114,0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12 1 02 99990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114,0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114,0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12 1 02 99990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114,0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114,0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12 1 02 99990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114,0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114,0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12 1 03 00000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12 1 03 99990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12 1 03 99990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12 1 03 99990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12 1 04 00000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2 383,2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2 383,2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12 1 04 99990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2 383,2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2 383,2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12 1 04 99990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2 383,2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2 383,2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12 1 04 99990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2 383,2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2 383,2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12 2 00 00000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2 199,0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2 199,0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"Обеспечение противопожарной защиты территорий"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12 2 01 00000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2 199,0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2 199,0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12 2 01 61100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1 243,7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1 243,7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бюджетные ассигнования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12 2 01 61100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1 243,7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1 243,7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12 2 01 61100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1 243,7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1 243,7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12 2 01 99990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955,3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955,3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12 2 01 99990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955,3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955,3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12 2 01 99990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955,3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955,3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12 3 00 00000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18 350,0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18 350,0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12 3 01 00000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18 350,0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18 350,0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12 3 01 00590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18 350,0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18 350,0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12 3 01 00590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15 267,7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15 267,7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казенных учреждений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12 3 01 00590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15 267,7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15 267,7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12 3 01 00590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3 080,5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3 080,5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12 3 01 00590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3 080,5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3 080,5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бюджетные ассигнования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12 3 01 00590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Уплата налогов, сборов и иных платежей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12 3 01 00590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850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Муниципальная программа "Экологическая безопасность города Пыть-Яха"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13 0 00 00000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4 924,0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5 044,0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13 1 00 00000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967,0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497,0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13 1 01 00000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470,0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13 1 01 99990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470,0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13 1 01 99990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470,0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13 1 01 99990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470,0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13 1 03 00000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397,0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397,0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13 1 03 99990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397,0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397,0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13 1 03 99990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397,0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397,0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13 1 03 99990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397,0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397,0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13 1 04 00000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13 1 04 99990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13 1 04 99990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13 1 04 99990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13 2 00 00000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733,9</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1 323,9</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13 2 03 00000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120,9</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120,9</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13 2 03 84290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120,9</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120,9</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13 2 03 84290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114,3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114,3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государственных (муниципальных) органов</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13 2 03 84290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114,3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114,3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13 2 03 84290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13 2 03 84290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13 2 04 00000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590,0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13 2 04 99990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590,0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13 2 04 99990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590,0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13 2 04 99990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590,0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13 2 05 00000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613,0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613,0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13 2 05 99990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613,0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613,0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13 2 05 99990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613,0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613,0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13 2 05 99990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613,0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613,0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"Организация противоэпидемиологических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13 3 00 00000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3 223,1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3 223,1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13 3 01 00000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3 223,1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3 223,1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13 3 01 84280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3 223,1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3 223,1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13 3 01 84280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34,0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34,0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государственных (муниципальных) органов</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13 3 01 84280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34,0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34,0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13 3 01 84280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3 189,1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3 189,1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13 3 01 84280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3 189,1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3 189,1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14 0 00 00000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3 018,5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3 018,5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"Развитие малого и среднего предпринимательства"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14 3 00 00000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3 018,5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3 018,5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14 3 03 00000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14 3 03 99990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14 3 03 99990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14 3 03 99990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Региональный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14 3 I4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3 015,0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3 015,0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Поддержка малого и среднего предпринимательства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14 3 I4 82380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2 713,5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2 713,5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бюджетные ассигнования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14 3 I4 82380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2 713,5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2 713,5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14 3 I4 82380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2 713,5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2 713,5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14 3 I4 S2380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301,5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301,5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бюджетные ассигнования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14 3 I4 S2380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301,5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301,5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14 3 I4 S2380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301,5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301,5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Муниципальная программа "Цифровое развитие города Пыть-Яха"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15 0 00 00000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7 460,9</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7 460,9</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"Цифровой город"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15 1 00 00000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5 385,7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5 385,7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15 1 01 00000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68,0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68,0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Услуги в области информационных технологий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15 1 01 20070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68,0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68,0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15 1 01 20070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68,0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68,0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15 1 01 20070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68,0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68,0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15 1 02 00000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3 817,7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3 817,7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Услуги в области информационных технологий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15 1 02 20070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3 817,7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3 817,7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15 1 02 20070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3 817,7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3 817,7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15 1 02 20070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3 817,7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3 817,7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15 1 03 00000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1 500,0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Услуги в области информационных технологий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15 1 03 20070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1 500,0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15 1 03 20070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1 500,0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15 1 03 20070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1 500,0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"Создание устойчивой информационно-телекоммуникационной инфраструктуры"</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15 2 00 00000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2 075,2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2 075,2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15 2 03 00000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2 075,2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2 075,2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Услуги в области информационных технологий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15 2 03 20070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2 075,2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2 075,2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15 2 03 20070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2 075,2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2 075,2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15 2 03 20070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2 075,2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2 075,2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16 0 00 00000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141 144,7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131 144,7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"Автомобильный транспорт"</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16 1 00 00000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50 873,2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50 873,2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16 1 02 00000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50 873,2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50 873,2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16 1 02 99990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50 873,2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50 873,2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16 1 02 99990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50 873,2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50 873,2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16 1 02 99990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50 873,2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50 873,2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"Дорожное хозяйство"</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16 2 00 00000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89 013,3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79 013,3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16 2 01 00000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64 013,3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64 013,3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16 2 01 99990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64 013,3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64 013,3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16 2 01 99990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64 013,3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64 013,3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16 2 01 99990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64 013,3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64 013,3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16 2 03 00000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25 000,0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15 000,0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16 2 03 99990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25 000,0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15 000,0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16 2 03 99990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25 000,0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15 000,0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16 2 03 99990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25 000,0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15 000,0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"Безопасность дорожного движения"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16 4 00 00000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1 258,2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1 258,2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16 4 01 00000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1 258,2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1 258,2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16 4 01 99990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1 258,2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1 258,2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16 4 01 99990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1 258,2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1 258,2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16 4 01 99990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1 258,2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1 258,2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Муниципальная программа "Управление муниципальными финансами в городе </w:t>
            </w:r>
            <w:proofErr w:type="spellStart"/>
            <w:r w:rsidRPr="00647E4B">
              <w:rPr>
                <w:rFonts w:ascii="Times New Roman" w:eastAsia="Times New Roman" w:hAnsi="Times New Roman"/>
                <w:sz w:val="20"/>
                <w:szCs w:val="20"/>
              </w:rPr>
              <w:t>Пыть-Яхе</w:t>
            </w:r>
            <w:proofErr w:type="spellEnd"/>
            <w:r w:rsidRPr="00647E4B">
              <w:rPr>
                <w:rFonts w:ascii="Times New Roman" w:eastAsia="Times New Roman" w:hAnsi="Times New Roman"/>
                <w:sz w:val="20"/>
                <w:szCs w:val="20"/>
              </w:rPr>
              <w:t>"</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17 0 00 00000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12 339,5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10 786,5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"Формирование резервных средств в бюджете города"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17 3 00 00000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12 339,5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10 786,5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17 3 01 00000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Резервный фонд администрации города Пыть-Ях</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17 3 01 20220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бюджетные ассигнования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17 3 01 20220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Резервные средства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17 3 01 20220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870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17 3 02 00000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11 839,5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10 286,5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17 3 02 99990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11 839,5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10 286,5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бюджетные ассигнования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17 3 02 99990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11 839,5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10 286,5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Резервные средства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17 3 02 99990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870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11 839,5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10 286,5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Муниципальная программа "Развитие гражданского общества в городе </w:t>
            </w:r>
            <w:proofErr w:type="spellStart"/>
            <w:r w:rsidRPr="00647E4B">
              <w:rPr>
                <w:rFonts w:ascii="Times New Roman" w:eastAsia="Times New Roman" w:hAnsi="Times New Roman"/>
                <w:sz w:val="20"/>
                <w:szCs w:val="20"/>
              </w:rPr>
              <w:t>Пыть-Яхе</w:t>
            </w:r>
            <w:proofErr w:type="spellEnd"/>
            <w:r w:rsidRPr="00647E4B">
              <w:rPr>
                <w:rFonts w:ascii="Times New Roman" w:eastAsia="Times New Roman" w:hAnsi="Times New Roman"/>
                <w:sz w:val="20"/>
                <w:szCs w:val="20"/>
              </w:rPr>
              <w:t>"</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18 0 00 00000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30 120,9</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30 120,9</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"Создание условий для развития гражданских инициатив"</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18 1 00 00000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1 574,0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1 574,0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18 1 01 00000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1 574,0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1 574,0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18 1 01 61820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1 574,0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1 574,0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18 1 01 61820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1 574,0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1 574,0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18 1 01 61820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630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1 574,0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1 574,0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18 2 00 00000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28 546,9</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28 546,9</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18 2 01 00000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49,4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49,4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18 2 01 99990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49,4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49,4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18 2 01 99990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49,4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49,4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18 2 01 99990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49,4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49,4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"Организация функционирования телерадиовещания"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18 2 02 00000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19 006,5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19 006,5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18 2 02 00590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19 006,5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19 006,5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18 2 02 00590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19 006,5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19 006,5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18 2 02 00590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19 006,5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19 006,5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18 2 03 00000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9 491,0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9 491,0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18 2 03 00590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9 491,0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9 491,0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18 2 03 00590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9 491,0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9 491,0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18 2 03 00590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9 491,0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9 491,0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19 0 00 00000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18 074,1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22 761,4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19 1 00 00000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18 074,1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22 761,4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19 1 01 00000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2 508,6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2 508,6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19 1 01 99990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2 508,6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2 508,6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19 1 01 99990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2 508,6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2 508,6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19 1 01 99990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2 508,6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2 508,6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19 1 02 00000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13 905,5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18 592,8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19 1 02 61100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1 000,0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бюджетные ассигнования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19 1 02 61100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1 000,0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19 1 02 61100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1 000,0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19 1 02 99990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12 905,5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17 592,8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19 1 02 99990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12 835,5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17 522,8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19 1 02 99990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12 835,5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17 522,8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бюджетные ассигнования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19 1 02 99990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Уплата налогов, сборов и иных платежей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19 1 02 99990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850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19 1 03 00000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1 660,0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1 660,0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19 1 03 99990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1 660,0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1 660,0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19 1 03 99990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1 660,0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1 660,0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19 1 03 99990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1 660,0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1 660,0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Муниципальная программа "Развитие муниципальной службы в городе </w:t>
            </w:r>
            <w:proofErr w:type="spellStart"/>
            <w:r w:rsidRPr="00647E4B">
              <w:rPr>
                <w:rFonts w:ascii="Times New Roman" w:eastAsia="Times New Roman" w:hAnsi="Times New Roman"/>
                <w:sz w:val="20"/>
                <w:szCs w:val="20"/>
              </w:rPr>
              <w:t>Пыть-Яхе</w:t>
            </w:r>
            <w:proofErr w:type="spellEnd"/>
            <w:r w:rsidRPr="00647E4B">
              <w:rPr>
                <w:rFonts w:ascii="Times New Roman" w:eastAsia="Times New Roman" w:hAnsi="Times New Roman"/>
                <w:sz w:val="20"/>
                <w:szCs w:val="20"/>
              </w:rPr>
              <w:t>"</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20 0 00 00000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475 099,9</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475 073,1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Подпрограмма "Повышение профессионального уровня муниципальных служащих и резерва управленческих кадров в городе </w:t>
            </w:r>
            <w:proofErr w:type="spellStart"/>
            <w:r w:rsidRPr="00647E4B">
              <w:rPr>
                <w:rFonts w:ascii="Times New Roman" w:eastAsia="Times New Roman" w:hAnsi="Times New Roman"/>
                <w:sz w:val="20"/>
                <w:szCs w:val="20"/>
              </w:rPr>
              <w:t>Пыть-Яхе</w:t>
            </w:r>
            <w:proofErr w:type="spellEnd"/>
            <w:r w:rsidRPr="00647E4B">
              <w:rPr>
                <w:rFonts w:ascii="Times New Roman" w:eastAsia="Times New Roman" w:hAnsi="Times New Roman"/>
                <w:sz w:val="20"/>
                <w:szCs w:val="20"/>
              </w:rPr>
              <w:t>"</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20 1 00 00000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1 012,0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1 012,0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20 1 02 00000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1 012,0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1 012,0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20 1 02 99990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1 012,0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1 012,0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20 1 02 99990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403,7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403,7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государственных (муниципальных) органов</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20 1 02 99990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403,7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403,7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20 1 02 99990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608,3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608,3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20 1 02 99990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608,3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608,3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Подпрограмма "Создание условий для развития, повышения престижа и открытости муниципальной службы в городе </w:t>
            </w:r>
            <w:proofErr w:type="spellStart"/>
            <w:r w:rsidRPr="00647E4B">
              <w:rPr>
                <w:rFonts w:ascii="Times New Roman" w:eastAsia="Times New Roman" w:hAnsi="Times New Roman"/>
                <w:sz w:val="20"/>
                <w:szCs w:val="20"/>
              </w:rPr>
              <w:t>Пыть-Яхе</w:t>
            </w:r>
            <w:proofErr w:type="spellEnd"/>
            <w:r w:rsidRPr="00647E4B">
              <w:rPr>
                <w:rFonts w:ascii="Times New Roman" w:eastAsia="Times New Roman" w:hAnsi="Times New Roman"/>
                <w:sz w:val="20"/>
                <w:szCs w:val="20"/>
              </w:rPr>
              <w:t>"</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20 3 00 00000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Основное мероприятие "Содействие развитию управленческой культуры и повышению престижа и муниципальной службы в городе </w:t>
            </w:r>
            <w:proofErr w:type="spellStart"/>
            <w:r w:rsidRPr="00647E4B">
              <w:rPr>
                <w:rFonts w:ascii="Times New Roman" w:eastAsia="Times New Roman" w:hAnsi="Times New Roman"/>
                <w:sz w:val="20"/>
                <w:szCs w:val="20"/>
              </w:rPr>
              <w:t>Пыть-Яхе</w:t>
            </w:r>
            <w:proofErr w:type="spellEnd"/>
            <w:r w:rsidRPr="00647E4B">
              <w:rPr>
                <w:rFonts w:ascii="Times New Roman" w:eastAsia="Times New Roman" w:hAnsi="Times New Roman"/>
                <w:sz w:val="20"/>
                <w:szCs w:val="20"/>
              </w:rPr>
              <w:t>"</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20 3 01 00000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20 3 01 99990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Социальное обеспечение и иные выплаты населению</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20 3 01 99990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300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Премии и гранты</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20 3 01 99990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350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474 027,9</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474 001,1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474 027,9</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474 001,1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192 271,4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192 271,4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154 651,9</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154 651,9</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казенных учреждений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154 651,9</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154 651,9</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33 913,2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33 913,2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33 913,2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33 913,2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бюджетные ассигнования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3 706,3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3 706,3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Уплата налогов, сборов и иных платежей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850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3 706,3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3 706,3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20 4 01 02030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5 443,0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5 443,0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20 4 01 02030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5 443,0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5 443,0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государственных (муниципальных) органов</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20 4 01 02030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5 443,0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5 443,0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20 4 01 02040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267 717,6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267 717,6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20 4 01 02040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266 613,2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266 613,2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государственных (муниципальных) органов</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20 4 01 02040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266 613,2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266 613,2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20 4 01 02040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1 104,4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1 104,4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20 4 01 02040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1 104,4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1 104,4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Прочие мероприятия органов местного самоуправления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20 4 01 02400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2 300,2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2 300,2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20 4 01 02400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2 034,2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2 034,2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20 4 01 02400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2 034,2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2 034,2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бюджетные ассигнования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20 4 01 02400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266,0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266,0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Уплата налогов, сборов и иных платежей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20 4 01 02400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850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266,0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266,0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20 4 01 59300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4 083,8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4 057,0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20 4 01 59300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4 083,8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4 057,0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государственных (муниципальных) органов</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20 4 01 59300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4 083,8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4 057,0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20 4 01 72030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1 001,8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1 001,8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20 4 01 72030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306,8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306,8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20 4 01 72030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306,8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306,8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Социальное обеспечение и иные выплаты населению</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20 4 01 72030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300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695,0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695,0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Публичные нормативные выплаты гражданам несоциального характера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20 4 01 72030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330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695,0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695,0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D9300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1 210,1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1 210,1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D9300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988,4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903,4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государственных (муниципальных) органов</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D9300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988,4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903,4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D9300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221,7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306,7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D9300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221,7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306,7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Муниципальная программа "Содержание городских территорий, озеленение и благоустройство в городе </w:t>
            </w:r>
            <w:proofErr w:type="spellStart"/>
            <w:r w:rsidRPr="00647E4B">
              <w:rPr>
                <w:rFonts w:ascii="Times New Roman" w:eastAsia="Times New Roman" w:hAnsi="Times New Roman"/>
                <w:sz w:val="20"/>
                <w:szCs w:val="20"/>
              </w:rPr>
              <w:t>Пыть-Яхе</w:t>
            </w:r>
            <w:proofErr w:type="spellEnd"/>
            <w:r w:rsidRPr="00647E4B">
              <w:rPr>
                <w:rFonts w:ascii="Times New Roman" w:eastAsia="Times New Roman" w:hAnsi="Times New Roman"/>
                <w:sz w:val="20"/>
                <w:szCs w:val="20"/>
              </w:rPr>
              <w:t>"</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61 678,2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61 528,2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14 689,7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14 689,7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14 689,7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14 689,7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14 689,7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14 689,7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14 689,7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14 689,7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21 0 02 00000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7 694,8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7 694,8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7 694,8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7 694,8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7 694,8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7 694,8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7 694,8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7 694,8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"Содержание мест захоронения"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21 0 03 00000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9 564,6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9 564,6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21 0 03 00590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9 564,6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9 564,6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21 0 03 00590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9 564,6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9 564,6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21 0 03 00590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9 564,6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9 564,6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21 0 04 00000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6 493,4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6 343,4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21 0 04 99990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6 493,4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6 343,4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21 0 04 99990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6 493,4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6 343,4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21 0 04 99990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6 493,4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6 343,4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"Летнее и зимнее содержание городских территорий"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21 0 05 00000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23 140,7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23 140,7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21 0 05 61100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1 250,3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1 250,3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бюджетные ассигнования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21 0 05 61100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1 250,3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1 250,3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21 0 05 61100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1 250,3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1 250,3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21 0 05 99990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21 890,4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21 890,4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21 0 05 99990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21 890,4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21 890,4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21 0 05 99990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21 890,4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21 890,4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"Повышение уровня культуры населения"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21 0 06 00000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21 0 06 99990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21 0 06 99990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21 0 06 99990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Непрограммные направления деятельности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40 0 00 00000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63 912,7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102 782,8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19 042,0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19 042,0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18 960,0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18 960,0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40 1 01 02040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13 731,4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13 731,4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40 1 01 02040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13 564,7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13 564,7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государственных (муниципальных) органов</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40 1 01 02040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13 564,7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13 564,7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40 1 01 02040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166,7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166,7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40 1 01 02040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166,7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166,7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40 1 01 02250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4 896,5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4 896,5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40 1 01 02250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4 896,5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4 896,5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государственных (муниципальных) органов</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40 1 01 02250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4 896,5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4 896,5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Прочие мероприятия органов местного самоуправления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40 1 01 02400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332,1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332,1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40 1 01 02400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302,1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302,1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40 1 01 02400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302,1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302,1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бюджетные ассигнования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40 1 01 02400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Уплата налогов, сборов и иных платежей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40 1 01 02400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850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Исполнение отдельных полномочий Думы города Пыть-Яха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40 1 02 00000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82,0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82,0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40 1 02 72020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82,0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82,0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40 1 02 72020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22,0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22,0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40 1 02 72020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22,0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22,0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Социальное обеспечение и иные выплаты населению</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40 1 02 72020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300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Публичные нормативные выплаты гражданам несоциального характера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40 1 02 72020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330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40 2 00 00000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5 402,2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5 466,8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40 2 00 51180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5 402,2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5 466,8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40 2 00 51180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5 402,2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5 466,8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государственных (муниципальных) органов</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40 2 00 51180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5 402,2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5 466,8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40 3 00 00000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39 468,5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78 274,0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Условно утверждённые расходы</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40 3 00 09990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39 468,5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78 274,0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бюджетные ассигнования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40 3 00 09990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39 468,5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78 274,0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Резервные средства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40 3 00 09990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870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39 468,5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78 274,0</w:t>
            </w:r>
          </w:p>
        </w:tc>
      </w:tr>
      <w:tr w:rsidR="007C288F" w:rsidRPr="00647E4B" w:rsidTr="00C6103C">
        <w:trPr>
          <w:cantSplit/>
          <w:trHeight w:val="20"/>
        </w:trPr>
        <w:tc>
          <w:tcPr>
            <w:tcW w:w="5812" w:type="dxa"/>
            <w:shd w:val="clear" w:color="auto" w:fill="auto"/>
            <w:noWrap/>
            <w:hideMark/>
          </w:tcPr>
          <w:p w:rsidR="007C288F" w:rsidRPr="00647E4B" w:rsidRDefault="007C288F" w:rsidP="00C6103C">
            <w:pPr>
              <w:spacing w:after="0" w:line="240" w:lineRule="auto"/>
              <w:rPr>
                <w:rFonts w:ascii="Times New Roman" w:eastAsia="Times New Roman" w:hAnsi="Times New Roman"/>
                <w:b/>
                <w:bCs/>
                <w:sz w:val="20"/>
                <w:szCs w:val="20"/>
              </w:rPr>
            </w:pPr>
            <w:r w:rsidRPr="00647E4B">
              <w:rPr>
                <w:rFonts w:ascii="Times New Roman" w:eastAsia="Times New Roman" w:hAnsi="Times New Roman"/>
                <w:b/>
                <w:bCs/>
                <w:sz w:val="20"/>
                <w:szCs w:val="20"/>
              </w:rPr>
              <w:t>Всего</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b/>
                <w:bCs/>
                <w:sz w:val="20"/>
                <w:szCs w:val="20"/>
              </w:rPr>
            </w:pPr>
            <w:r w:rsidRPr="00647E4B">
              <w:rPr>
                <w:rFonts w:ascii="Times New Roman" w:eastAsia="Times New Roman" w:hAnsi="Times New Roman"/>
                <w:b/>
                <w:bCs/>
                <w:sz w:val="20"/>
                <w:szCs w:val="20"/>
              </w:rPr>
              <w:t> </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b/>
                <w:bCs/>
                <w:sz w:val="20"/>
                <w:szCs w:val="20"/>
              </w:rPr>
            </w:pPr>
            <w:r w:rsidRPr="00647E4B">
              <w:rPr>
                <w:rFonts w:ascii="Times New Roman" w:eastAsia="Times New Roman" w:hAnsi="Times New Roman"/>
                <w:b/>
                <w:bCs/>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b/>
                <w:bCs/>
                <w:sz w:val="20"/>
                <w:szCs w:val="20"/>
              </w:rPr>
            </w:pPr>
            <w:r w:rsidRPr="00647E4B">
              <w:rPr>
                <w:rFonts w:ascii="Times New Roman" w:eastAsia="Times New Roman" w:hAnsi="Times New Roman"/>
                <w:b/>
                <w:bCs/>
                <w:sz w:val="20"/>
                <w:szCs w:val="20"/>
              </w:rPr>
              <w:t>3 431 157,5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b/>
                <w:bCs/>
                <w:sz w:val="20"/>
                <w:szCs w:val="20"/>
              </w:rPr>
            </w:pPr>
            <w:r w:rsidRPr="00647E4B">
              <w:rPr>
                <w:rFonts w:ascii="Times New Roman" w:eastAsia="Times New Roman" w:hAnsi="Times New Roman"/>
                <w:b/>
                <w:bCs/>
                <w:sz w:val="20"/>
                <w:szCs w:val="20"/>
              </w:rPr>
              <w:t>3 456 441,0</w:t>
            </w:r>
          </w:p>
        </w:tc>
      </w:tr>
    </w:tbl>
    <w:p w:rsidR="00D001E5" w:rsidRDefault="00D001E5" w:rsidP="00C63E59">
      <w:pPr>
        <w:spacing w:after="0" w:line="240" w:lineRule="auto"/>
        <w:rPr>
          <w:rFonts w:ascii="Times New Roman" w:hAnsi="Times New Roman" w:cs="Times New Roman"/>
          <w:sz w:val="24"/>
          <w:szCs w:val="24"/>
        </w:rPr>
      </w:pPr>
    </w:p>
    <w:sectPr w:rsidR="00D001E5" w:rsidSect="00F80EFF">
      <w:headerReference w:type="default" r:id="rId8"/>
      <w:pgSz w:w="11906" w:h="16838"/>
      <w:pgMar w:top="851" w:right="851" w:bottom="567" w:left="851" w:header="283" w:footer="283" w:gutter="0"/>
      <w:pgNumType w:start="14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00A9" w:rsidRDefault="001000A9" w:rsidP="00E619A7">
      <w:pPr>
        <w:spacing w:after="0" w:line="240" w:lineRule="auto"/>
      </w:pPr>
      <w:r>
        <w:separator/>
      </w:r>
    </w:p>
  </w:endnote>
  <w:endnote w:type="continuationSeparator" w:id="0">
    <w:p w:rsidR="001000A9" w:rsidRDefault="001000A9"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00A9" w:rsidRDefault="001000A9" w:rsidP="00E619A7">
      <w:pPr>
        <w:spacing w:after="0" w:line="240" w:lineRule="auto"/>
      </w:pPr>
      <w:r>
        <w:separator/>
      </w:r>
    </w:p>
  </w:footnote>
  <w:footnote w:type="continuationSeparator" w:id="0">
    <w:p w:rsidR="001000A9" w:rsidRDefault="001000A9"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55947378"/>
      <w:docPartObj>
        <w:docPartGallery w:val="Page Numbers (Top of Page)"/>
        <w:docPartUnique/>
      </w:docPartObj>
    </w:sdtPr>
    <w:sdtEndPr>
      <w:rPr>
        <w:rFonts w:ascii="Times New Roman" w:hAnsi="Times New Roman" w:cs="Times New Roman"/>
        <w:sz w:val="24"/>
        <w:szCs w:val="24"/>
      </w:rPr>
    </w:sdtEndPr>
    <w:sdtContent>
      <w:p w:rsidR="00944B32" w:rsidRPr="009413DC" w:rsidRDefault="00944B32">
        <w:pPr>
          <w:pStyle w:val="a5"/>
          <w:jc w:val="right"/>
          <w:rPr>
            <w:rFonts w:ascii="Times New Roman" w:hAnsi="Times New Roman" w:cs="Times New Roman"/>
            <w:sz w:val="24"/>
            <w:szCs w:val="24"/>
          </w:rPr>
        </w:pPr>
        <w:r w:rsidRPr="00630DA7">
          <w:rPr>
            <w:rFonts w:cs="Times New Roman"/>
          </w:rPr>
          <w:fldChar w:fldCharType="begin"/>
        </w:r>
        <w:r w:rsidRPr="00630DA7">
          <w:rPr>
            <w:rFonts w:cs="Times New Roman"/>
          </w:rPr>
          <w:instrText>PAGE   \* MERGEFORMAT</w:instrText>
        </w:r>
        <w:r w:rsidRPr="00630DA7">
          <w:rPr>
            <w:rFonts w:cs="Times New Roman"/>
          </w:rPr>
          <w:fldChar w:fldCharType="separate"/>
        </w:r>
        <w:r w:rsidR="00F80EFF">
          <w:rPr>
            <w:rFonts w:cs="Times New Roman"/>
            <w:noProof/>
          </w:rPr>
          <w:t>163</w:t>
        </w:r>
        <w:r w:rsidRPr="00630DA7">
          <w:rPr>
            <w:rFonts w:cs="Times New Roman"/>
          </w:rPr>
          <w:fldChar w:fldCharType="end"/>
        </w:r>
      </w:p>
    </w:sdtContent>
  </w:sdt>
  <w:p w:rsidR="00944B32" w:rsidRDefault="00944B32">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43CBE"/>
    <w:rsid w:val="000530F6"/>
    <w:rsid w:val="000F353C"/>
    <w:rsid w:val="000F5406"/>
    <w:rsid w:val="001000A9"/>
    <w:rsid w:val="001E38B9"/>
    <w:rsid w:val="002246D7"/>
    <w:rsid w:val="00255EA7"/>
    <w:rsid w:val="002B68CB"/>
    <w:rsid w:val="00301572"/>
    <w:rsid w:val="0031592E"/>
    <w:rsid w:val="0035037A"/>
    <w:rsid w:val="00352A84"/>
    <w:rsid w:val="003F11EE"/>
    <w:rsid w:val="004758D4"/>
    <w:rsid w:val="004F7130"/>
    <w:rsid w:val="00550948"/>
    <w:rsid w:val="00615C20"/>
    <w:rsid w:val="00630DA7"/>
    <w:rsid w:val="006C47E0"/>
    <w:rsid w:val="006D5A1E"/>
    <w:rsid w:val="006E1A1C"/>
    <w:rsid w:val="006E6F08"/>
    <w:rsid w:val="007C288F"/>
    <w:rsid w:val="008B6D71"/>
    <w:rsid w:val="008E02FC"/>
    <w:rsid w:val="009413DC"/>
    <w:rsid w:val="00944B32"/>
    <w:rsid w:val="00986CD9"/>
    <w:rsid w:val="00AA405F"/>
    <w:rsid w:val="00AB5F27"/>
    <w:rsid w:val="00C63E59"/>
    <w:rsid w:val="00C800B8"/>
    <w:rsid w:val="00D001E5"/>
    <w:rsid w:val="00D40128"/>
    <w:rsid w:val="00DA52C4"/>
    <w:rsid w:val="00DA56F4"/>
    <w:rsid w:val="00DB4A17"/>
    <w:rsid w:val="00E619A7"/>
    <w:rsid w:val="00EF21A3"/>
    <w:rsid w:val="00F80E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docId w15:val="{1B7F56A7-C6C9-42D9-A7DE-4E8602705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87">
    <w:name w:val="xl87"/>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styleId="a9">
    <w:name w:val="Balloon Text"/>
    <w:basedOn w:val="a"/>
    <w:link w:val="aa"/>
    <w:uiPriority w:val="99"/>
    <w:semiHidden/>
    <w:unhideWhenUsed/>
    <w:rsid w:val="00DB4A17"/>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DB4A17"/>
    <w:rPr>
      <w:rFonts w:ascii="Segoe UI" w:hAnsi="Segoe UI" w:cs="Segoe UI"/>
      <w:sz w:val="18"/>
      <w:szCs w:val="18"/>
    </w:rPr>
  </w:style>
  <w:style w:type="character" w:styleId="ab">
    <w:name w:val="page number"/>
    <w:basedOn w:val="a0"/>
    <w:uiPriority w:val="99"/>
    <w:rsid w:val="00C63E59"/>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5271772">
      <w:bodyDiv w:val="1"/>
      <w:marLeft w:val="0"/>
      <w:marRight w:val="0"/>
      <w:marTop w:val="0"/>
      <w:marBottom w:val="0"/>
      <w:divBdr>
        <w:top w:val="none" w:sz="0" w:space="0" w:color="auto"/>
        <w:left w:val="none" w:sz="0" w:space="0" w:color="auto"/>
        <w:bottom w:val="none" w:sz="0" w:space="0" w:color="auto"/>
        <w:right w:val="none" w:sz="0" w:space="0" w:color="auto"/>
      </w:divBdr>
    </w:div>
    <w:div w:id="758330008">
      <w:bodyDiv w:val="1"/>
      <w:marLeft w:val="0"/>
      <w:marRight w:val="0"/>
      <w:marTop w:val="0"/>
      <w:marBottom w:val="0"/>
      <w:divBdr>
        <w:top w:val="none" w:sz="0" w:space="0" w:color="auto"/>
        <w:left w:val="none" w:sz="0" w:space="0" w:color="auto"/>
        <w:bottom w:val="none" w:sz="0" w:space="0" w:color="auto"/>
        <w:right w:val="none" w:sz="0" w:space="0" w:color="auto"/>
      </w:divBdr>
    </w:div>
    <w:div w:id="786661074">
      <w:bodyDiv w:val="1"/>
      <w:marLeft w:val="0"/>
      <w:marRight w:val="0"/>
      <w:marTop w:val="0"/>
      <w:marBottom w:val="0"/>
      <w:divBdr>
        <w:top w:val="none" w:sz="0" w:space="0" w:color="auto"/>
        <w:left w:val="none" w:sz="0" w:space="0" w:color="auto"/>
        <w:bottom w:val="none" w:sz="0" w:space="0" w:color="auto"/>
        <w:right w:val="none" w:sz="0" w:space="0" w:color="auto"/>
      </w:divBdr>
    </w:div>
    <w:div w:id="947544488">
      <w:bodyDiv w:val="1"/>
      <w:marLeft w:val="0"/>
      <w:marRight w:val="0"/>
      <w:marTop w:val="0"/>
      <w:marBottom w:val="0"/>
      <w:divBdr>
        <w:top w:val="none" w:sz="0" w:space="0" w:color="auto"/>
        <w:left w:val="none" w:sz="0" w:space="0" w:color="auto"/>
        <w:bottom w:val="none" w:sz="0" w:space="0" w:color="auto"/>
        <w:right w:val="none" w:sz="0" w:space="0" w:color="auto"/>
      </w:divBdr>
    </w:div>
    <w:div w:id="1124033044">
      <w:bodyDiv w:val="1"/>
      <w:marLeft w:val="0"/>
      <w:marRight w:val="0"/>
      <w:marTop w:val="0"/>
      <w:marBottom w:val="0"/>
      <w:divBdr>
        <w:top w:val="none" w:sz="0" w:space="0" w:color="auto"/>
        <w:left w:val="none" w:sz="0" w:space="0" w:color="auto"/>
        <w:bottom w:val="none" w:sz="0" w:space="0" w:color="auto"/>
        <w:right w:val="none" w:sz="0" w:space="0" w:color="auto"/>
      </w:divBdr>
    </w:div>
    <w:div w:id="1275136141">
      <w:bodyDiv w:val="1"/>
      <w:marLeft w:val="0"/>
      <w:marRight w:val="0"/>
      <w:marTop w:val="0"/>
      <w:marBottom w:val="0"/>
      <w:divBdr>
        <w:top w:val="none" w:sz="0" w:space="0" w:color="auto"/>
        <w:left w:val="none" w:sz="0" w:space="0" w:color="auto"/>
        <w:bottom w:val="none" w:sz="0" w:space="0" w:color="auto"/>
        <w:right w:val="none" w:sz="0" w:space="0" w:color="auto"/>
      </w:divBdr>
    </w:div>
    <w:div w:id="1874227568">
      <w:bodyDiv w:val="1"/>
      <w:marLeft w:val="0"/>
      <w:marRight w:val="0"/>
      <w:marTop w:val="0"/>
      <w:marBottom w:val="0"/>
      <w:divBdr>
        <w:top w:val="none" w:sz="0" w:space="0" w:color="auto"/>
        <w:left w:val="none" w:sz="0" w:space="0" w:color="auto"/>
        <w:bottom w:val="none" w:sz="0" w:space="0" w:color="auto"/>
        <w:right w:val="none" w:sz="0" w:space="0" w:color="auto"/>
      </w:divBdr>
    </w:div>
    <w:div w:id="189380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1056;&#1044;%20357%20&#1086;&#1090;%2014.12.2020%20(&#1074;%20&#1088;&#1077;&#1076;.%20372)/09.%20&#1055;&#1088;&#1080;&#1083;%208%20&#1056;&#1072;&#1089;&#1087;&#1088;&#1077;&#1076;&#1077;&#1083;&#1077;&#1085;&#1080;&#1077;%20&#1073;&#1102;&#1076;&#1078;&#1077;&#1090;&#1085;&#1099;&#1093;%20&#1072;&#1089;&#1089;&#1080;&#1075;&#1085;&#1086;&#1074;&#1072;&#1085;&#1080;&#1081;%20&#1087;&#1086;%20&#1094;&#1077;&#1083;&#1077;&#1074;&#1099;&#1084;%20&#1089;&#1090;.(&#1052;&#1055;%20&#1080;%20&#1085;&#1077;&#1087;&#1088;&#1086;&#1075;&#1088;.&#1088;&#1072;&#1089;&#1093;&#1086;&#1076;&#1072;&#1084;),%20&#1050;&#1042;&#1056;%20&#1085;&#1072;%202022-2023%20(&#1074;%20&#1088;&#1077;&#1076;.%20372).docx"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B374EA-5D2E-41EB-BE7C-56CFEA36C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24</Pages>
  <Words>12676</Words>
  <Characters>72257</Characters>
  <Application>Microsoft Office Word</Application>
  <DocSecurity>0</DocSecurity>
  <Lines>602</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84764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36</cp:revision>
  <cp:lastPrinted>2020-12-14T06:32:00Z</cp:lastPrinted>
  <dcterms:created xsi:type="dcterms:W3CDTF">2017-11-10T11:55:00Z</dcterms:created>
  <dcterms:modified xsi:type="dcterms:W3CDTF">2021-08-05T10:53:00Z</dcterms:modified>
</cp:coreProperties>
</file>